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C9" w:rsidRDefault="006817C9" w:rsidP="006817C9">
      <w:pPr>
        <w:jc w:val="center"/>
        <w:rPr>
          <w:b/>
        </w:rPr>
      </w:pPr>
    </w:p>
    <w:p w:rsidR="000E1260" w:rsidRDefault="000E1260" w:rsidP="006817C9">
      <w:pPr>
        <w:jc w:val="center"/>
        <w:rPr>
          <w:b/>
        </w:rPr>
      </w:pPr>
    </w:p>
    <w:p w:rsidR="000E1260" w:rsidRDefault="000E1260" w:rsidP="006817C9">
      <w:pPr>
        <w:jc w:val="center"/>
        <w:rPr>
          <w:b/>
        </w:rPr>
      </w:pPr>
    </w:p>
    <w:p w:rsidR="000E1260" w:rsidRPr="006817C9" w:rsidRDefault="000E1260" w:rsidP="006817C9">
      <w:pPr>
        <w:jc w:val="center"/>
        <w:rPr>
          <w:b/>
        </w:rPr>
      </w:pPr>
    </w:p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6817C9" w:rsidRDefault="006817C9" w:rsidP="007E6F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17C9" w:rsidRPr="00296B1C" w:rsidRDefault="006817C9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7C9">
        <w:rPr>
          <w:rFonts w:ascii="Times New Roman" w:eastAsia="Times New Roman" w:hAnsi="Times New Roman" w:cs="Times New Roman"/>
          <w:sz w:val="28"/>
          <w:szCs w:val="28"/>
        </w:rPr>
        <w:t>Основание распоряжения администрации муниципального образования Ейский район от 29 мая 2020 года № 165-р «О назначении контрольного мероприятия», в соответствии с пунктом 1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финансово-бюджетной сфере в период июнь-декабрь 2020 года, утвержденного постановлением администрации муниципальн</w:t>
      </w:r>
      <w:r w:rsidR="00307970">
        <w:rPr>
          <w:rFonts w:ascii="Times New Roman" w:eastAsia="Times New Roman" w:hAnsi="Times New Roman" w:cs="Times New Roman"/>
          <w:sz w:val="28"/>
          <w:szCs w:val="28"/>
        </w:rPr>
        <w:t xml:space="preserve">ого образования Ейский район </w:t>
      </w:r>
      <w:r w:rsidRPr="006817C9">
        <w:rPr>
          <w:rFonts w:ascii="Times New Roman" w:eastAsia="Times New Roman" w:hAnsi="Times New Roman" w:cs="Times New Roman"/>
          <w:sz w:val="28"/>
          <w:szCs w:val="28"/>
        </w:rPr>
        <w:t>от 25 мая 2020 года № 382 «Об утверждении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финансово-бюджетной сфере в период июнь-декабрь 2020 года»</w:t>
      </w:r>
      <w:r w:rsidR="00A63A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6B1C" w:rsidRPr="00A63AAA" w:rsidRDefault="00A63AAA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контроля: </w:t>
      </w:r>
      <w:r w:rsidRPr="00D45037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5037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5037">
        <w:rPr>
          <w:rFonts w:ascii="Times New Roman" w:eastAsia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D45037">
        <w:rPr>
          <w:rFonts w:ascii="Times New Roman" w:eastAsia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FA0217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D45037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45037">
        <w:rPr>
          <w:rFonts w:ascii="Times New Roman" w:eastAsia="Times New Roman" w:hAnsi="Times New Roman" w:cs="Times New Roman"/>
          <w:sz w:val="28"/>
          <w:szCs w:val="28"/>
        </w:rPr>
        <w:t xml:space="preserve"> детский сад комбинированного вида № 26 города Ейска муниципального образования Ейский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Default="00A63AAA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проверки: </w:t>
      </w:r>
      <w:r w:rsidRPr="00A63AAA">
        <w:rPr>
          <w:rFonts w:ascii="Times New Roman" w:hAnsi="Times New Roman" w:cs="Times New Roman"/>
          <w:sz w:val="28"/>
          <w:szCs w:val="28"/>
        </w:rPr>
        <w:t>соблюдение законодательства Российской Федерации о контрактной системе 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AAA" w:rsidRPr="00A63AAA" w:rsidRDefault="00A63AAA" w:rsidP="00631D3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AAA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Pr="00A63AAA">
        <w:rPr>
          <w:rFonts w:ascii="Times New Roman" w:hAnsi="Times New Roman" w:cs="Times New Roman"/>
          <w:sz w:val="28"/>
          <w:szCs w:val="28"/>
        </w:rPr>
        <w:t>с 01 января 2019 года по 31 мая 2020 года.</w:t>
      </w:r>
    </w:p>
    <w:p w:rsidR="00A63AAA" w:rsidRPr="00A63AAA" w:rsidRDefault="00A63AAA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A">
        <w:rPr>
          <w:rFonts w:ascii="Times New Roman" w:hAnsi="Times New Roman" w:cs="Times New Roman"/>
          <w:sz w:val="28"/>
          <w:szCs w:val="28"/>
        </w:rPr>
        <w:t>Срок проведения проверки с 08</w:t>
      </w:r>
      <w:r w:rsidR="00C22A00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A63AAA">
        <w:rPr>
          <w:rFonts w:ascii="Times New Roman" w:hAnsi="Times New Roman" w:cs="Times New Roman"/>
          <w:sz w:val="28"/>
          <w:szCs w:val="28"/>
        </w:rPr>
        <w:t xml:space="preserve">2020 года по </w:t>
      </w:r>
      <w:r w:rsidR="000E1260">
        <w:rPr>
          <w:rFonts w:ascii="Times New Roman" w:hAnsi="Times New Roman" w:cs="Times New Roman"/>
          <w:sz w:val="28"/>
          <w:szCs w:val="28"/>
        </w:rPr>
        <w:t>17</w:t>
      </w:r>
      <w:r w:rsidR="00C22A00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63AAA">
        <w:rPr>
          <w:rFonts w:ascii="Times New Roman" w:hAnsi="Times New Roman" w:cs="Times New Roman"/>
          <w:sz w:val="28"/>
          <w:szCs w:val="28"/>
        </w:rPr>
        <w:t>20</w:t>
      </w:r>
      <w:r w:rsidR="000E1260">
        <w:rPr>
          <w:rFonts w:ascii="Times New Roman" w:hAnsi="Times New Roman" w:cs="Times New Roman"/>
          <w:sz w:val="28"/>
          <w:szCs w:val="28"/>
        </w:rPr>
        <w:t>20</w:t>
      </w:r>
      <w:r w:rsidR="009E5CB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63AAA">
        <w:rPr>
          <w:rFonts w:ascii="Times New Roman" w:hAnsi="Times New Roman" w:cs="Times New Roman"/>
          <w:sz w:val="28"/>
          <w:szCs w:val="28"/>
        </w:rPr>
        <w:t>.</w:t>
      </w:r>
    </w:p>
    <w:p w:rsidR="005121DC" w:rsidRPr="005121DC" w:rsidRDefault="005121DC" w:rsidP="00631D3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>Перечень основных вопросов контрольного мероприятия:</w:t>
      </w:r>
    </w:p>
    <w:p w:rsidR="005121DC" w:rsidRPr="005121DC" w:rsidRDefault="005121DC" w:rsidP="007E6FC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 xml:space="preserve">соблюдения правил нормирования в сфере закупок, установленных в соответствии со </w:t>
      </w:r>
      <w:hyperlink r:id="rId8" w:history="1">
        <w:r w:rsidRPr="005121DC">
          <w:rPr>
            <w:rFonts w:ascii="Times New Roman" w:eastAsia="Times New Roman" w:hAnsi="Times New Roman" w:cs="Times New Roman"/>
            <w:sz w:val="28"/>
            <w:szCs w:val="28"/>
          </w:rPr>
          <w:t>статьей 19</w:t>
        </w:r>
      </w:hyperlink>
      <w:r w:rsidRPr="005121D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5 апреля 2013 года о контрактной системе;</w:t>
      </w:r>
    </w:p>
    <w:p w:rsidR="005121DC" w:rsidRPr="005121DC" w:rsidRDefault="005121DC" w:rsidP="007E6FC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5121DC" w:rsidRPr="005121DC" w:rsidRDefault="005121DC" w:rsidP="007E6FC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>соблюдения предусмотренных Федеральным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5121DC" w:rsidRPr="005121DC" w:rsidRDefault="005121DC" w:rsidP="007E6FCD">
      <w:pPr>
        <w:pStyle w:val="a3"/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5121DC" w:rsidRDefault="005121DC" w:rsidP="007E6FC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037">
        <w:rPr>
          <w:rFonts w:ascii="Times New Roman" w:eastAsia="Times New Roman" w:hAnsi="Times New Roman" w:cs="Times New Roman"/>
          <w:sz w:val="28"/>
          <w:szCs w:val="28"/>
        </w:rPr>
        <w:lastRenderedPageBreak/>
        <w:t>иные вопросы, относящиеся к теме контрольного мероприятия.</w:t>
      </w:r>
    </w:p>
    <w:p w:rsidR="005121DC" w:rsidRDefault="005121DC" w:rsidP="005121D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проверки установлено:</w:t>
      </w:r>
    </w:p>
    <w:p w:rsidR="005121DC" w:rsidRDefault="005121DC" w:rsidP="005121DC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E646E1">
        <w:rPr>
          <w:sz w:val="28"/>
          <w:szCs w:val="28"/>
        </w:rPr>
        <w:t>-</w:t>
      </w:r>
      <w:r>
        <w:rPr>
          <w:sz w:val="28"/>
          <w:szCs w:val="28"/>
        </w:rPr>
        <w:t xml:space="preserve"> заключение контрактов с единственным поставщиком без обоснования цены контракта </w:t>
      </w:r>
      <w:r w:rsidRPr="00C638F1">
        <w:rPr>
          <w:sz w:val="28"/>
          <w:szCs w:val="28"/>
        </w:rPr>
        <w:t>(</w:t>
      </w:r>
      <w:r>
        <w:rPr>
          <w:sz w:val="28"/>
          <w:szCs w:val="28"/>
        </w:rPr>
        <w:t xml:space="preserve">6 контрактов на сумму </w:t>
      </w:r>
      <w:r w:rsidRPr="00C638F1">
        <w:rPr>
          <w:sz w:val="28"/>
          <w:szCs w:val="28"/>
        </w:rPr>
        <w:t>108 838,01 руб.)</w:t>
      </w:r>
      <w:r>
        <w:rPr>
          <w:sz w:val="28"/>
          <w:szCs w:val="28"/>
        </w:rPr>
        <w:t xml:space="preserve">, а также неприменение мер ответственности к поставщику (1 контракт на сумму </w:t>
      </w:r>
      <w:r w:rsidRPr="00157076">
        <w:rPr>
          <w:sz w:val="28"/>
          <w:szCs w:val="28"/>
        </w:rPr>
        <w:t xml:space="preserve">6 648,01 </w:t>
      </w:r>
      <w:r>
        <w:rPr>
          <w:sz w:val="28"/>
          <w:szCs w:val="28"/>
        </w:rPr>
        <w:t>руб.) создает риски неэффективного использования бюджетных средств;</w:t>
      </w:r>
    </w:p>
    <w:p w:rsidR="005121DC" w:rsidRPr="0070338B" w:rsidRDefault="005121DC" w:rsidP="00512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70338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70338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приказ муниципального бюджетного дошкольного образовательного учреждения детский сад комбинированного вида № 26 города Ейска муниципального образования Ейский район и от 09.01.2020 года  № 13-од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</w:t>
      </w:r>
      <w:r w:rsidRPr="0070338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«О создании приемочной комиссии  для приемки 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 нужд МБДОУ ДСКВ №26 г.Ейска МО Ейский район», а также положение, утвержденное данным приказом не соответствует требованиям статьи 94 Федерально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го закона о контрактной системе;</w:t>
      </w:r>
    </w:p>
    <w:p w:rsidR="005121DC" w:rsidRDefault="005121DC" w:rsidP="00307970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нарушение требований части 3 статьи 94 Федерального закона о контрактной системе экспертиза поставленного товара, выполненной работы или оказанной услуги, в рамках заключенных контрактов с единственным поставщиком фактически не проводилась (5 контрактов (договоров) на сумму </w:t>
      </w:r>
      <w:r w:rsidRPr="006D5FC9">
        <w:rPr>
          <w:sz w:val="28"/>
          <w:szCs w:val="28"/>
        </w:rPr>
        <w:t>368 411,26 руб.);</w:t>
      </w:r>
    </w:p>
    <w:p w:rsidR="005121DC" w:rsidRDefault="005121DC" w:rsidP="00307970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имеют место случаи формального  подхода к проведению экспертизы               (2 </w:t>
      </w:r>
      <w:r w:rsidRPr="00FE60F0">
        <w:rPr>
          <w:sz w:val="28"/>
          <w:szCs w:val="28"/>
        </w:rPr>
        <w:t>договора (контракта)</w:t>
      </w:r>
      <w:r w:rsidR="00374D83">
        <w:rPr>
          <w:sz w:val="28"/>
          <w:szCs w:val="28"/>
        </w:rPr>
        <w:t xml:space="preserve"> на сумму 13 196,55 руб.);</w:t>
      </w:r>
    </w:p>
    <w:p w:rsidR="005121DC" w:rsidRDefault="005121DC" w:rsidP="00307970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нарушение требований статьи 708 Гражданского Кодекса Российской Федерации заклю</w:t>
      </w:r>
      <w:bookmarkStart w:id="0" w:name="_GoBack"/>
      <w:bookmarkEnd w:id="0"/>
      <w:r>
        <w:rPr>
          <w:sz w:val="28"/>
          <w:szCs w:val="28"/>
        </w:rPr>
        <w:t>чен договор с единственным поставщиком бе</w:t>
      </w:r>
      <w:r w:rsidR="00374D83">
        <w:rPr>
          <w:sz w:val="28"/>
          <w:szCs w:val="28"/>
        </w:rPr>
        <w:t>з указания срока оказания услуг.</w:t>
      </w:r>
    </w:p>
    <w:p w:rsidR="005121DC" w:rsidRPr="002525F0" w:rsidRDefault="008F0980" w:rsidP="00307970">
      <w:pPr>
        <w:tabs>
          <w:tab w:val="left" w:pos="2119"/>
          <w:tab w:val="left" w:pos="2869"/>
          <w:tab w:val="left" w:pos="348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5F0">
        <w:rPr>
          <w:rFonts w:ascii="Times New Roman" w:hAnsi="Times New Roman" w:cs="Times New Roman"/>
          <w:sz w:val="28"/>
          <w:szCs w:val="28"/>
        </w:rPr>
        <w:t xml:space="preserve">Возражения </w:t>
      </w:r>
      <w:r w:rsidR="005E58AA" w:rsidRPr="002525F0">
        <w:rPr>
          <w:rFonts w:ascii="Times New Roman" w:hAnsi="Times New Roman" w:cs="Times New Roman"/>
          <w:sz w:val="28"/>
          <w:szCs w:val="28"/>
        </w:rPr>
        <w:t>з</w:t>
      </w:r>
      <w:r w:rsidRPr="002525F0">
        <w:rPr>
          <w:rFonts w:ascii="Times New Roman" w:eastAsia="Times New Roman" w:hAnsi="Times New Roman" w:cs="Times New Roman"/>
          <w:sz w:val="28"/>
          <w:szCs w:val="28"/>
        </w:rPr>
        <w:t>аведующ</w:t>
      </w:r>
      <w:r w:rsidR="002525F0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2525F0">
        <w:rPr>
          <w:rFonts w:ascii="Times New Roman" w:eastAsia="Times New Roman" w:hAnsi="Times New Roman" w:cs="Times New Roman"/>
          <w:sz w:val="28"/>
          <w:szCs w:val="28"/>
        </w:rPr>
        <w:t xml:space="preserve">МБДОУ ДСКВ №26 г. Ейска МО Ейский район </w:t>
      </w:r>
      <w:r w:rsidR="002525F0" w:rsidRPr="002525F0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 w:rsidR="00252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0980" w:rsidRDefault="008F0980" w:rsidP="00307970">
      <w:pPr>
        <w:tabs>
          <w:tab w:val="left" w:pos="2119"/>
          <w:tab w:val="left" w:pos="2869"/>
          <w:tab w:val="left" w:pos="34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980" w:rsidRDefault="008F0980" w:rsidP="00307970">
      <w:pPr>
        <w:tabs>
          <w:tab w:val="left" w:pos="2119"/>
          <w:tab w:val="left" w:pos="2869"/>
          <w:tab w:val="left" w:pos="3484"/>
        </w:tabs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980" w:rsidRDefault="008F0980" w:rsidP="00307970">
      <w:pPr>
        <w:tabs>
          <w:tab w:val="left" w:pos="2119"/>
          <w:tab w:val="left" w:pos="2869"/>
          <w:tab w:val="left" w:pos="3484"/>
        </w:tabs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980" w:rsidRPr="00E24DF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муниципального 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внутреннего финансового контроля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отдела муниципального контроля и 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противодействия коррупции администрации </w:t>
      </w:r>
    </w:p>
    <w:p w:rsidR="0030797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Ейский район</w:t>
      </w:r>
      <w:r w:rsidR="00631D34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Н.Д. Липатникова</w:t>
      </w:r>
    </w:p>
    <w:p w:rsidR="00C22A00" w:rsidRDefault="00C22A0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E58AA" w:rsidRPr="003E5C2A" w:rsidRDefault="0030797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 августа </w:t>
      </w:r>
      <w:r w:rsidR="005E58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2020 года </w:t>
      </w:r>
    </w:p>
    <w:p w:rsidR="008F0980" w:rsidRPr="008F0980" w:rsidRDefault="008F0980" w:rsidP="008F0980">
      <w:pPr>
        <w:tabs>
          <w:tab w:val="left" w:pos="2119"/>
          <w:tab w:val="left" w:pos="2869"/>
          <w:tab w:val="left" w:pos="3484"/>
        </w:tabs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F0980" w:rsidRPr="008F0980" w:rsidSect="0007061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B89" w:rsidRDefault="00221B89" w:rsidP="00070617">
      <w:pPr>
        <w:spacing w:after="0" w:line="240" w:lineRule="auto"/>
      </w:pPr>
      <w:r>
        <w:separator/>
      </w:r>
    </w:p>
  </w:endnote>
  <w:endnote w:type="continuationSeparator" w:id="1">
    <w:p w:rsidR="00221B89" w:rsidRDefault="00221B89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B89" w:rsidRDefault="00221B89" w:rsidP="00070617">
      <w:pPr>
        <w:spacing w:after="0" w:line="240" w:lineRule="auto"/>
      </w:pPr>
      <w:r>
        <w:separator/>
      </w:r>
    </w:p>
  </w:footnote>
  <w:footnote w:type="continuationSeparator" w:id="1">
    <w:p w:rsidR="00221B89" w:rsidRDefault="00221B89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7751"/>
      <w:docPartObj>
        <w:docPartGallery w:val="Page Numbers (Top of Page)"/>
        <w:docPartUnique/>
      </w:docPartObj>
    </w:sdtPr>
    <w:sdtContent>
      <w:p w:rsidR="00070617" w:rsidRDefault="00E14B33">
        <w:pPr>
          <w:pStyle w:val="a5"/>
          <w:jc w:val="center"/>
        </w:pPr>
        <w:fldSimple w:instr=" PAGE   \* MERGEFORMAT ">
          <w:r w:rsidR="00C22A00">
            <w:rPr>
              <w:noProof/>
            </w:rPr>
            <w:t>2</w:t>
          </w:r>
        </w:fldSimple>
      </w:p>
    </w:sdtContent>
  </w:sdt>
  <w:p w:rsidR="00070617" w:rsidRDefault="000706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7C9"/>
    <w:rsid w:val="00070617"/>
    <w:rsid w:val="000E1260"/>
    <w:rsid w:val="00111A51"/>
    <w:rsid w:val="00166D75"/>
    <w:rsid w:val="00221B89"/>
    <w:rsid w:val="00240F0A"/>
    <w:rsid w:val="002525F0"/>
    <w:rsid w:val="00296B1C"/>
    <w:rsid w:val="00307970"/>
    <w:rsid w:val="00374D83"/>
    <w:rsid w:val="003D64C1"/>
    <w:rsid w:val="0042282D"/>
    <w:rsid w:val="005121DC"/>
    <w:rsid w:val="005E58AA"/>
    <w:rsid w:val="00631D34"/>
    <w:rsid w:val="006817C9"/>
    <w:rsid w:val="00720142"/>
    <w:rsid w:val="00752FD7"/>
    <w:rsid w:val="007E6FCD"/>
    <w:rsid w:val="008F0980"/>
    <w:rsid w:val="009E5CBF"/>
    <w:rsid w:val="00A63AAA"/>
    <w:rsid w:val="00C13913"/>
    <w:rsid w:val="00C22A00"/>
    <w:rsid w:val="00CE4E6E"/>
    <w:rsid w:val="00E048CC"/>
    <w:rsid w:val="00E14B33"/>
    <w:rsid w:val="00EA685E"/>
    <w:rsid w:val="00F80443"/>
    <w:rsid w:val="00FA0217"/>
    <w:rsid w:val="00FC0D31"/>
    <w:rsid w:val="00FF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87F86ED4587E587ABB255126C2AD8F74CBA035BD25CEA2BDE86657F8642DB92AFD8438EA257BECE4523C40AD9CC7D319C140D72403B998K0g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3247C-65E3-4B24-AE9E-ED0BEB0B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u31_04</dc:creator>
  <cp:keywords/>
  <dc:description/>
  <cp:lastModifiedBy>u31_04</cp:lastModifiedBy>
  <cp:revision>17</cp:revision>
  <cp:lastPrinted>2020-08-03T13:07:00Z</cp:lastPrinted>
  <dcterms:created xsi:type="dcterms:W3CDTF">2020-07-10T11:36:00Z</dcterms:created>
  <dcterms:modified xsi:type="dcterms:W3CDTF">2020-08-04T05:46:00Z</dcterms:modified>
</cp:coreProperties>
</file>